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71B0" w:rsidRPr="00242068" w:rsidRDefault="00082213">
      <w:pPr>
        <w:rPr>
          <w:rFonts w:eastAsia="Times New Roman"/>
          <w:b/>
          <w:color w:val="FF0000"/>
          <w:sz w:val="28"/>
          <w:szCs w:val="28"/>
        </w:rPr>
      </w:pPr>
      <w:r w:rsidRPr="00242068">
        <w:rPr>
          <w:rFonts w:eastAsia="Times New Roman"/>
          <w:b/>
          <w:color w:val="FF0000"/>
          <w:sz w:val="28"/>
          <w:szCs w:val="28"/>
        </w:rPr>
        <w:t>Outlook Takvim Kurulumu nasıl yapılır?</w:t>
      </w:r>
    </w:p>
    <w:p w:rsidR="00082213" w:rsidRPr="00242068" w:rsidRDefault="00082213">
      <w:pPr>
        <w:rPr>
          <w:b/>
          <w:color w:val="FF0000"/>
          <w:sz w:val="28"/>
          <w:szCs w:val="28"/>
        </w:rPr>
      </w:pPr>
      <w:r w:rsidRPr="00242068">
        <w:rPr>
          <w:b/>
          <w:color w:val="FF0000"/>
          <w:sz w:val="28"/>
          <w:szCs w:val="28"/>
        </w:rPr>
        <w:t>OUTLOOK</w:t>
      </w:r>
      <w:bookmarkStart w:id="0" w:name="_GoBack"/>
      <w:bookmarkEnd w:id="0"/>
      <w:r w:rsidRPr="00242068">
        <w:rPr>
          <w:b/>
          <w:color w:val="FF0000"/>
          <w:sz w:val="28"/>
          <w:szCs w:val="28"/>
        </w:rPr>
        <w:t xml:space="preserve"> Kurulumu;</w:t>
      </w:r>
    </w:p>
    <w:p w:rsidR="00082213" w:rsidRDefault="00082213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920837" cy="2770505"/>
            <wp:effectExtent l="0" t="0" r="381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6438" cy="278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213" w:rsidRDefault="00082213" w:rsidP="00082213">
      <w:pPr>
        <w:pStyle w:val="ListeParagraf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Bilgisayarımızın Ara bölümüne girip oraya Outlook yazıyoruz.</w:t>
      </w:r>
    </w:p>
    <w:p w:rsidR="00242068" w:rsidRDefault="00082213" w:rsidP="00242068">
      <w:pPr>
        <w:pStyle w:val="ListeParagraf"/>
        <w:numPr>
          <w:ilvl w:val="0"/>
          <w:numId w:val="1"/>
        </w:numPr>
        <w:rPr>
          <w:b/>
          <w:sz w:val="28"/>
          <w:szCs w:val="28"/>
        </w:rPr>
      </w:pPr>
      <w:r w:rsidRPr="00242068">
        <w:rPr>
          <w:b/>
          <w:sz w:val="28"/>
          <w:szCs w:val="28"/>
        </w:rPr>
        <w:t>Outlook gelen kısma giriyoruz</w:t>
      </w:r>
      <w:r>
        <w:rPr>
          <w:b/>
          <w:noProof/>
          <w:sz w:val="28"/>
          <w:szCs w:val="28"/>
        </w:rPr>
        <w:drawing>
          <wp:inline distT="0" distB="0" distL="0" distR="0">
            <wp:extent cx="4398645" cy="2466109"/>
            <wp:effectExtent l="0" t="0" r="190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597" cy="248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213" w:rsidRPr="00242068" w:rsidRDefault="00082213" w:rsidP="00242068">
      <w:pPr>
        <w:pStyle w:val="ListeParagraf"/>
        <w:numPr>
          <w:ilvl w:val="0"/>
          <w:numId w:val="1"/>
        </w:numPr>
        <w:rPr>
          <w:b/>
          <w:sz w:val="28"/>
          <w:szCs w:val="28"/>
        </w:rPr>
      </w:pPr>
      <w:r w:rsidRPr="00242068">
        <w:rPr>
          <w:b/>
          <w:sz w:val="28"/>
          <w:szCs w:val="28"/>
        </w:rPr>
        <w:t>Bağlan bölümüne tıklıyoruz.</w:t>
      </w:r>
      <w:r>
        <w:rPr>
          <w:noProof/>
        </w:rPr>
        <w:drawing>
          <wp:inline distT="0" distB="0" distL="0" distR="0">
            <wp:extent cx="4350328" cy="206375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937" cy="2073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213" w:rsidRDefault="00082213" w:rsidP="00082213">
      <w:pPr>
        <w:pStyle w:val="ListeParagraf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4419600" cy="2195946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948" cy="2214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068" w:rsidRDefault="00082213" w:rsidP="00082213">
      <w:pPr>
        <w:pStyle w:val="ListeParagraf"/>
        <w:numPr>
          <w:ilvl w:val="0"/>
          <w:numId w:val="1"/>
        </w:num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Excahange</w:t>
      </w:r>
      <w:proofErr w:type="spellEnd"/>
      <w:r>
        <w:rPr>
          <w:b/>
          <w:sz w:val="28"/>
          <w:szCs w:val="28"/>
        </w:rPr>
        <w:t xml:space="preserve"> bölümünü işaretliyoruz.</w:t>
      </w:r>
    </w:p>
    <w:p w:rsidR="00242068" w:rsidRDefault="00242068" w:rsidP="00242068">
      <w:pPr>
        <w:pStyle w:val="ListeParagraf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738255" cy="2036445"/>
            <wp:effectExtent l="0" t="0" r="5715" b="190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536" cy="20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068" w:rsidRDefault="00242068" w:rsidP="00242068">
      <w:pPr>
        <w:pStyle w:val="ListeParagraf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Kurulum tamamlanıyor. </w:t>
      </w:r>
    </w:p>
    <w:p w:rsidR="00242068" w:rsidRDefault="00242068" w:rsidP="00242068">
      <w:pPr>
        <w:pStyle w:val="ListeParagraf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Karşınıza gelecek kullanıcı adı ve şifre bölümüne sadece şifrenizi gireceksiniz.</w:t>
      </w:r>
    </w:p>
    <w:p w:rsidR="00242068" w:rsidRPr="00242068" w:rsidRDefault="00242068" w:rsidP="00242068">
      <w:pPr>
        <w:ind w:left="2136" w:firstLine="696"/>
        <w:rPr>
          <w:b/>
          <w:sz w:val="28"/>
          <w:szCs w:val="28"/>
        </w:rPr>
      </w:pPr>
      <w:r w:rsidRPr="00242068">
        <w:rPr>
          <w:b/>
          <w:color w:val="FF0000"/>
          <w:sz w:val="28"/>
          <w:szCs w:val="28"/>
        </w:rPr>
        <w:t>TAKVİM VE PAYLAŞIM KURULUMU</w:t>
      </w:r>
    </w:p>
    <w:p w:rsidR="00242068" w:rsidRDefault="00242068" w:rsidP="00242068">
      <w:pPr>
        <w:pStyle w:val="ListeParagraf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763260" cy="2798445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60" cy="279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843" w:rsidRPr="003A4843" w:rsidRDefault="00242068" w:rsidP="003A4843">
      <w:pPr>
        <w:rPr>
          <w:sz w:val="28"/>
          <w:szCs w:val="28"/>
        </w:rPr>
      </w:pPr>
      <w:r w:rsidRPr="003A4843">
        <w:rPr>
          <w:sz w:val="28"/>
          <w:szCs w:val="28"/>
        </w:rPr>
        <w:t xml:space="preserve">OUTLOOK açılınca </w:t>
      </w:r>
      <w:r w:rsidR="003A4843" w:rsidRPr="003A4843">
        <w:rPr>
          <w:sz w:val="28"/>
          <w:szCs w:val="28"/>
        </w:rPr>
        <w:t>takvim bölümünden takvim izinleri bölümüne girilir.</w:t>
      </w:r>
    </w:p>
    <w:p w:rsidR="003A4843" w:rsidRDefault="003A4843" w:rsidP="003A4843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64728" cy="3449320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662" cy="3453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843" w:rsidRDefault="003A4843" w:rsidP="003A4843">
      <w:pPr>
        <w:rPr>
          <w:sz w:val="28"/>
          <w:szCs w:val="28"/>
        </w:rPr>
      </w:pPr>
      <w:r w:rsidRPr="003A4843">
        <w:rPr>
          <w:sz w:val="28"/>
          <w:szCs w:val="28"/>
        </w:rPr>
        <w:t>Ekle kısmına girilir</w:t>
      </w:r>
    </w:p>
    <w:p w:rsidR="003A4843" w:rsidRDefault="00EF3C38" w:rsidP="003A484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56275" cy="3387725"/>
            <wp:effectExtent l="0" t="0" r="0" b="317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338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C38" w:rsidRDefault="00EF3C38" w:rsidP="003A4843">
      <w:pPr>
        <w:rPr>
          <w:sz w:val="28"/>
          <w:szCs w:val="28"/>
        </w:rPr>
      </w:pPr>
      <w:r>
        <w:rPr>
          <w:sz w:val="28"/>
          <w:szCs w:val="28"/>
        </w:rPr>
        <w:t>Paylaşılacak kişi ismi aranır sonra sırasıyla ekle ve tamam kısımları işaretlenir.</w:t>
      </w:r>
    </w:p>
    <w:p w:rsidR="00EF3C38" w:rsidRDefault="00EF3C38" w:rsidP="003A4843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56275" cy="3650615"/>
            <wp:effectExtent l="0" t="0" r="0" b="698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365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C38" w:rsidRDefault="00EF3C38" w:rsidP="003A4843">
      <w:pPr>
        <w:rPr>
          <w:sz w:val="28"/>
          <w:szCs w:val="28"/>
        </w:rPr>
      </w:pPr>
      <w:r>
        <w:rPr>
          <w:sz w:val="28"/>
          <w:szCs w:val="28"/>
        </w:rPr>
        <w:t>Paylaşılan kişinin sizin takviminizde ne kadar yetkiye sahip olduğu düzenlenmesi gerekmektedir. Düzenleme bitince takvimiz o kişiyle paylaşılmış demektir.</w:t>
      </w:r>
    </w:p>
    <w:p w:rsidR="00EF3C38" w:rsidRDefault="00EF3C38" w:rsidP="003A4843">
      <w:pPr>
        <w:rPr>
          <w:color w:val="FF0000"/>
          <w:sz w:val="28"/>
          <w:szCs w:val="28"/>
        </w:rPr>
      </w:pPr>
      <w:r w:rsidRPr="00EF3C38">
        <w:rPr>
          <w:color w:val="FF0000"/>
          <w:sz w:val="28"/>
          <w:szCs w:val="28"/>
        </w:rPr>
        <w:t>Paylaştığımız kişiden kendi takvimimizi açmak</w:t>
      </w:r>
    </w:p>
    <w:p w:rsidR="00EF3C38" w:rsidRPr="00EF3C38" w:rsidRDefault="00EF3C38" w:rsidP="003A4843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5742940" cy="2687955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26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C38" w:rsidRDefault="00082213" w:rsidP="00EF3C38">
      <w:pPr>
        <w:rPr>
          <w:sz w:val="28"/>
          <w:szCs w:val="28"/>
        </w:rPr>
      </w:pPr>
      <w:r w:rsidRPr="00EF3C38">
        <w:rPr>
          <w:b/>
          <w:sz w:val="28"/>
          <w:szCs w:val="28"/>
        </w:rPr>
        <w:t xml:space="preserve"> </w:t>
      </w:r>
      <w:r w:rsidR="00EF3C38">
        <w:rPr>
          <w:sz w:val="28"/>
          <w:szCs w:val="28"/>
        </w:rPr>
        <w:t>Burada paylaştığımız takvimimizi açmamız için takvim aç seçeneği ardından paylaşılan takvim aç sekmesine girmemiz gerekmektedir.</w:t>
      </w:r>
    </w:p>
    <w:p w:rsidR="00082213" w:rsidRDefault="00EF3C38" w:rsidP="00EF3C38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56275" cy="3248660"/>
            <wp:effectExtent l="0" t="0" r="0" b="889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324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EF3C38" w:rsidRDefault="00EF3C38" w:rsidP="00EF3C38">
      <w:pPr>
        <w:rPr>
          <w:sz w:val="28"/>
          <w:szCs w:val="28"/>
        </w:rPr>
      </w:pPr>
      <w:r>
        <w:rPr>
          <w:sz w:val="28"/>
          <w:szCs w:val="28"/>
        </w:rPr>
        <w:t xml:space="preserve">Girdiğimiz anda karşımıza 1 </w:t>
      </w:r>
      <w:proofErr w:type="spellStart"/>
      <w:r>
        <w:rPr>
          <w:sz w:val="28"/>
          <w:szCs w:val="28"/>
        </w:rPr>
        <w:t>no’lu</w:t>
      </w:r>
      <w:proofErr w:type="spellEnd"/>
      <w:r>
        <w:rPr>
          <w:sz w:val="28"/>
          <w:szCs w:val="28"/>
        </w:rPr>
        <w:t xml:space="preserve"> kutucuğa girmemiz sonrasında 2 </w:t>
      </w:r>
      <w:proofErr w:type="spellStart"/>
      <w:r>
        <w:rPr>
          <w:sz w:val="28"/>
          <w:szCs w:val="28"/>
        </w:rPr>
        <w:t>no’lu</w:t>
      </w:r>
      <w:proofErr w:type="spellEnd"/>
      <w:r>
        <w:rPr>
          <w:sz w:val="28"/>
          <w:szCs w:val="28"/>
        </w:rPr>
        <w:t xml:space="preserve"> kısımdan paylaşılmış olan kişinin ismini yazmamız gerekmektedir.</w:t>
      </w:r>
      <w:r>
        <w:rPr>
          <w:noProof/>
          <w:sz w:val="28"/>
          <w:szCs w:val="28"/>
        </w:rPr>
        <w:drawing>
          <wp:inline distT="0" distB="0" distL="0" distR="0">
            <wp:extent cx="5756275" cy="3685540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368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C38" w:rsidRDefault="00EF3C38" w:rsidP="0079713D">
      <w:pPr>
        <w:tabs>
          <w:tab w:val="left" w:pos="3458"/>
        </w:tabs>
        <w:rPr>
          <w:sz w:val="28"/>
          <w:szCs w:val="28"/>
        </w:rPr>
      </w:pPr>
      <w:r>
        <w:rPr>
          <w:sz w:val="28"/>
          <w:szCs w:val="28"/>
        </w:rPr>
        <w:t>Sonrasında ismi bulunca</w:t>
      </w:r>
      <w:r w:rsidR="0079713D">
        <w:rPr>
          <w:sz w:val="28"/>
          <w:szCs w:val="28"/>
        </w:rPr>
        <w:t xml:space="preserve"> </w:t>
      </w:r>
      <w:proofErr w:type="spellStart"/>
      <w:r w:rsidR="0079713D">
        <w:rPr>
          <w:sz w:val="28"/>
          <w:szCs w:val="28"/>
        </w:rPr>
        <w:t>onaylanı</w:t>
      </w:r>
      <w:proofErr w:type="spellEnd"/>
      <w:r w:rsidR="0079713D">
        <w:rPr>
          <w:sz w:val="28"/>
          <w:szCs w:val="28"/>
        </w:rPr>
        <w:t xml:space="preserve"> ve tamam kutusuna basılır.</w:t>
      </w:r>
    </w:p>
    <w:p w:rsidR="0079713D" w:rsidRDefault="0079713D" w:rsidP="0079713D">
      <w:pPr>
        <w:tabs>
          <w:tab w:val="left" w:pos="3458"/>
        </w:tabs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49925" cy="2576830"/>
            <wp:effectExtent l="0" t="0" r="3175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13D" w:rsidRDefault="0079713D" w:rsidP="0079713D">
      <w:pPr>
        <w:tabs>
          <w:tab w:val="left" w:pos="3458"/>
        </w:tabs>
        <w:rPr>
          <w:sz w:val="28"/>
          <w:szCs w:val="28"/>
        </w:rPr>
      </w:pPr>
      <w:r>
        <w:rPr>
          <w:sz w:val="28"/>
          <w:szCs w:val="28"/>
        </w:rPr>
        <w:t xml:space="preserve">Tamam kısmına tıkladığınızda otomatik bu ekran gelecektir kendi takviminiz ve paylaşılan takvim. </w:t>
      </w:r>
      <w:proofErr w:type="spellStart"/>
      <w:r>
        <w:rPr>
          <w:sz w:val="28"/>
          <w:szCs w:val="28"/>
        </w:rPr>
        <w:t>Buaradn</w:t>
      </w:r>
      <w:proofErr w:type="spellEnd"/>
      <w:r>
        <w:rPr>
          <w:sz w:val="28"/>
          <w:szCs w:val="28"/>
        </w:rPr>
        <w:t xml:space="preserve"> randevu ve toplantı kaydını gün gün girebilirsiniz.</w:t>
      </w:r>
    </w:p>
    <w:p w:rsidR="0079713D" w:rsidRPr="00EF3C38" w:rsidRDefault="0079713D" w:rsidP="0079713D">
      <w:pPr>
        <w:tabs>
          <w:tab w:val="left" w:pos="3458"/>
        </w:tabs>
        <w:rPr>
          <w:sz w:val="28"/>
          <w:szCs w:val="28"/>
        </w:rPr>
      </w:pPr>
      <w:r>
        <w:rPr>
          <w:sz w:val="28"/>
          <w:szCs w:val="28"/>
        </w:rPr>
        <w:t>Kolay Gelsin İyi Çalışmalar.</w:t>
      </w:r>
    </w:p>
    <w:sectPr w:rsidR="0079713D" w:rsidRPr="00EF3C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8F2E8D"/>
    <w:multiLevelType w:val="hybridMultilevel"/>
    <w:tmpl w:val="810C48E4"/>
    <w:lvl w:ilvl="0" w:tplc="B0EAA302">
      <w:start w:val="1"/>
      <w:numFmt w:val="decimal"/>
      <w:lvlText w:val="%1)"/>
      <w:lvlJc w:val="left"/>
      <w:pPr>
        <w:ind w:left="720" w:hanging="360"/>
      </w:pPr>
      <w:rPr>
        <w:rFonts w:hint="default"/>
        <w:color w:val="FF0000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F6494D"/>
    <w:multiLevelType w:val="hybridMultilevel"/>
    <w:tmpl w:val="C9E4A9CE"/>
    <w:lvl w:ilvl="0" w:tplc="80D6113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2213"/>
    <w:rsid w:val="00082213"/>
    <w:rsid w:val="00242068"/>
    <w:rsid w:val="003A4843"/>
    <w:rsid w:val="00527FDB"/>
    <w:rsid w:val="0079713D"/>
    <w:rsid w:val="00D871B0"/>
    <w:rsid w:val="00EF3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28032D"/>
  <w15:chartTrackingRefBased/>
  <w15:docId w15:val="{CE6C4EEC-02EF-4706-B9F6-0C4F450EA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0822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186</Words>
  <Characters>1066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2020-05-18T14:18:00Z</dcterms:created>
  <dcterms:modified xsi:type="dcterms:W3CDTF">2020-05-18T15:11:00Z</dcterms:modified>
</cp:coreProperties>
</file>